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209CF" w14:textId="11C596C0" w:rsidR="00132E0F" w:rsidRDefault="00113292">
      <w:pPr>
        <w:rPr>
          <w:b/>
          <w:color w:val="FF0000"/>
        </w:rPr>
      </w:pPr>
      <w:r>
        <w:rPr>
          <w:b/>
          <w:color w:val="FF0000"/>
        </w:rPr>
        <w:t>Name of example:</w:t>
      </w:r>
      <w:r w:rsidR="00BF0EAE">
        <w:rPr>
          <w:b/>
          <w:color w:val="FF0000"/>
        </w:rPr>
        <w:t xml:space="preserve"> </w:t>
      </w:r>
      <w:r w:rsidR="00BF0EAE" w:rsidRPr="00BF0EAE">
        <w:t>U</w:t>
      </w:r>
      <w:r w:rsidR="00BF0EAE">
        <w:t>niversity of Virginia</w:t>
      </w:r>
      <w:r w:rsidR="00A72C28">
        <w:t xml:space="preserve"> (UVA)</w:t>
      </w:r>
      <w:r w:rsidR="00BF0EAE" w:rsidRPr="00BF0EAE">
        <w:t xml:space="preserve"> School</w:t>
      </w:r>
      <w:r w:rsidR="00D800C3">
        <w:t xml:space="preserve"> of Law</w:t>
      </w:r>
      <w:r w:rsidR="00487B50">
        <w:t xml:space="preserve"> Contracts Course</w:t>
      </w:r>
    </w:p>
    <w:p w14:paraId="487F40A9" w14:textId="77777777" w:rsidR="00113292" w:rsidRDefault="00113292">
      <w:pPr>
        <w:rPr>
          <w:b/>
          <w:color w:val="FF0000"/>
        </w:rPr>
      </w:pPr>
    </w:p>
    <w:p w14:paraId="54E073E7" w14:textId="12B74A0D" w:rsidR="00BF0EAE" w:rsidRDefault="00113292">
      <w:pPr>
        <w:rPr>
          <w:b/>
          <w:color w:val="FF0000"/>
        </w:rPr>
      </w:pPr>
      <w:r>
        <w:rPr>
          <w:b/>
          <w:color w:val="FF0000"/>
        </w:rPr>
        <w:t>URLs:</w:t>
      </w:r>
      <w:r w:rsidR="00BF0EAE">
        <w:rPr>
          <w:b/>
          <w:color w:val="FF0000"/>
        </w:rPr>
        <w:t xml:space="preserve"> </w:t>
      </w:r>
      <w:r w:rsidR="002124A0">
        <w:rPr>
          <w:b/>
          <w:color w:val="FF0000"/>
        </w:rPr>
        <w:br/>
      </w:r>
      <w:r w:rsidR="002124A0" w:rsidRPr="002124A0">
        <w:rPr>
          <w:i/>
        </w:rPr>
        <w:t xml:space="preserve">Original Article </w:t>
      </w:r>
      <w:r w:rsidR="00D800C3">
        <w:rPr>
          <w:b/>
          <w:color w:val="FF0000"/>
        </w:rPr>
        <w:br/>
      </w:r>
      <w:hyperlink r:id="rId8" w:history="1">
        <w:r w:rsidR="00BF0EAE" w:rsidRPr="00A24E90">
          <w:rPr>
            <w:rStyle w:val="Hyperlink"/>
            <w:b/>
          </w:rPr>
          <w:t>http://www.law.virginia.edu/html/alum</w:t>
        </w:r>
        <w:r w:rsidR="00BF0EAE" w:rsidRPr="00A24E90">
          <w:rPr>
            <w:rStyle w:val="Hyperlink"/>
            <w:b/>
          </w:rPr>
          <w:t>n</w:t>
        </w:r>
        <w:r w:rsidR="00BF0EAE" w:rsidRPr="00A24E90">
          <w:rPr>
            <w:rStyle w:val="Hyperlink"/>
            <w:b/>
          </w:rPr>
          <w:t>i/uvalawyer/f12/flipped.htm</w:t>
        </w:r>
      </w:hyperlink>
    </w:p>
    <w:p w14:paraId="63BF4FFB" w14:textId="77777777" w:rsidR="002124A0" w:rsidRDefault="002124A0">
      <w:pPr>
        <w:rPr>
          <w:i/>
        </w:rPr>
      </w:pPr>
    </w:p>
    <w:p w14:paraId="41CB3CF5" w14:textId="60B6E6C0" w:rsidR="00BF0EAE" w:rsidRPr="002124A0" w:rsidRDefault="002124A0">
      <w:pPr>
        <w:rPr>
          <w:i/>
        </w:rPr>
      </w:pPr>
      <w:r w:rsidRPr="002124A0">
        <w:rPr>
          <w:i/>
        </w:rPr>
        <w:t>Blog/News Report</w:t>
      </w:r>
    </w:p>
    <w:p w14:paraId="2CEE6D41" w14:textId="77777777" w:rsidR="00BF0EAE" w:rsidRDefault="00B81097">
      <w:pPr>
        <w:rPr>
          <w:b/>
          <w:color w:val="FF0000"/>
        </w:rPr>
      </w:pPr>
      <w:hyperlink r:id="rId9" w:history="1">
        <w:r w:rsidR="00BF0EAE" w:rsidRPr="00A24E90">
          <w:rPr>
            <w:rStyle w:val="Hyperlink"/>
            <w:b/>
          </w:rPr>
          <w:t>http://lawprofessors.typepad.com/legal_skills/2013/01/an-innovative-contracts-course-at-uva.html</w:t>
        </w:r>
      </w:hyperlink>
    </w:p>
    <w:p w14:paraId="51E21FD1" w14:textId="77777777" w:rsidR="00113292" w:rsidRDefault="00113292">
      <w:pPr>
        <w:rPr>
          <w:b/>
          <w:color w:val="FF0000"/>
        </w:rPr>
      </w:pPr>
    </w:p>
    <w:p w14:paraId="6AEB8085" w14:textId="77777777" w:rsidR="00113292" w:rsidRPr="00BF0EAE" w:rsidRDefault="00113292">
      <w:pPr>
        <w:rPr>
          <w:color w:val="FF0000"/>
        </w:rPr>
      </w:pPr>
      <w:r>
        <w:rPr>
          <w:b/>
          <w:color w:val="FF0000"/>
        </w:rPr>
        <w:t>Educational level:</w:t>
      </w:r>
      <w:r w:rsidR="00BF0EAE">
        <w:rPr>
          <w:b/>
          <w:color w:val="FF0000"/>
        </w:rPr>
        <w:t xml:space="preserve"> </w:t>
      </w:r>
      <w:r w:rsidR="00BF0EAE" w:rsidRPr="00BF0EAE">
        <w:t>Higher education,</w:t>
      </w:r>
      <w:r w:rsidR="00BF0EAE">
        <w:rPr>
          <w:b/>
          <w:color w:val="FF0000"/>
        </w:rPr>
        <w:t xml:space="preserve"> </w:t>
      </w:r>
      <w:r w:rsidR="00BF0EAE" w:rsidRPr="00BF0EAE">
        <w:t xml:space="preserve">Graduate level </w:t>
      </w:r>
      <w:r w:rsidR="00D800C3">
        <w:t>(law school)</w:t>
      </w:r>
    </w:p>
    <w:p w14:paraId="67AE6839" w14:textId="77777777" w:rsidR="00113292" w:rsidRDefault="00113292">
      <w:pPr>
        <w:rPr>
          <w:b/>
          <w:color w:val="FF0000"/>
        </w:rPr>
      </w:pPr>
    </w:p>
    <w:p w14:paraId="28E140EE" w14:textId="6F7DA7FE" w:rsidR="00113292" w:rsidRPr="00BF0EAE" w:rsidRDefault="00113292">
      <w:r>
        <w:rPr>
          <w:b/>
          <w:color w:val="FF0000"/>
        </w:rPr>
        <w:t>Curriculum/discipline addressed:</w:t>
      </w:r>
      <w:r w:rsidR="00BF0EAE">
        <w:rPr>
          <w:b/>
          <w:color w:val="FF0000"/>
        </w:rPr>
        <w:t xml:space="preserve"> </w:t>
      </w:r>
      <w:r w:rsidR="00BF0EAE">
        <w:t>Law</w:t>
      </w:r>
      <w:r w:rsidR="00D800C3">
        <w:t xml:space="preserve"> – particularly </w:t>
      </w:r>
      <w:r w:rsidR="003908A3">
        <w:t xml:space="preserve">a </w:t>
      </w:r>
      <w:r w:rsidR="00D800C3">
        <w:t>Contracts course (</w:t>
      </w:r>
      <w:r w:rsidR="00AA2CA0">
        <w:t xml:space="preserve">with </w:t>
      </w:r>
      <w:r w:rsidR="00D800C3">
        <w:t>30 students</w:t>
      </w:r>
      <w:r w:rsidR="00AA2CA0">
        <w:t xml:space="preserve"> enrolled</w:t>
      </w:r>
      <w:r w:rsidR="00D800C3">
        <w:t>), although the article references that the professor is planning to apply the flipped model to his larger class, Employment Law (</w:t>
      </w:r>
      <w:r w:rsidR="00AA2CA0">
        <w:t xml:space="preserve">which enrolls </w:t>
      </w:r>
      <w:r w:rsidR="00D800C3">
        <w:t>100 students).</w:t>
      </w:r>
    </w:p>
    <w:p w14:paraId="6484A55A" w14:textId="77777777" w:rsidR="00113292" w:rsidRDefault="00113292">
      <w:pPr>
        <w:rPr>
          <w:b/>
          <w:color w:val="FF0000"/>
        </w:rPr>
      </w:pPr>
    </w:p>
    <w:p w14:paraId="4FC8650E" w14:textId="57EBCECD" w:rsidR="00113292" w:rsidRPr="00BF0EAE" w:rsidRDefault="00113292">
      <w:r>
        <w:rPr>
          <w:b/>
          <w:color w:val="FF0000"/>
        </w:rPr>
        <w:t>Learning goals:</w:t>
      </w:r>
      <w:r w:rsidR="00BF0EAE">
        <w:rPr>
          <w:b/>
          <w:color w:val="FF0000"/>
        </w:rPr>
        <w:t xml:space="preserve"> </w:t>
      </w:r>
      <w:r w:rsidR="002124A0">
        <w:t>Promoting</w:t>
      </w:r>
      <w:r w:rsidR="00E54F91" w:rsidRPr="00E54F91">
        <w:t xml:space="preserve"> deeper learning for students</w:t>
      </w:r>
      <w:r w:rsidR="00E54F91">
        <w:t xml:space="preserve"> by providing more experiential learning opportunities</w:t>
      </w:r>
      <w:r w:rsidR="00E54F91" w:rsidRPr="00E54F91">
        <w:t>.</w:t>
      </w:r>
      <w:r w:rsidR="002124A0">
        <w:t xml:space="preserve"> </w:t>
      </w:r>
      <w:r w:rsidR="00E54F91" w:rsidRPr="00E54F91">
        <w:t xml:space="preserve"> </w:t>
      </w:r>
      <w:r w:rsidR="002124A0">
        <w:t>Promot</w:t>
      </w:r>
      <w:r w:rsidR="00FD1D46">
        <w:t>ing</w:t>
      </w:r>
      <w:r w:rsidR="002124A0">
        <w:t xml:space="preserve"> active participation for students in the learning process, </w:t>
      </w:r>
      <w:r w:rsidR="00FD1D46">
        <w:t xml:space="preserve">rather than </w:t>
      </w:r>
      <w:r w:rsidR="002124A0">
        <w:t xml:space="preserve">merely serving as observers.  </w:t>
      </w:r>
      <w:r w:rsidR="00B05276" w:rsidRPr="00B05276">
        <w:t xml:space="preserve">Helping students </w:t>
      </w:r>
      <w:r w:rsidR="00FD1D46">
        <w:t xml:space="preserve">to </w:t>
      </w:r>
      <w:r w:rsidR="00B05276" w:rsidRPr="00B05276">
        <w:t>develop the capacity for self-reflection in order to produce lifelong learners.</w:t>
      </w:r>
    </w:p>
    <w:p w14:paraId="55D9B17C" w14:textId="77777777" w:rsidR="00113292" w:rsidRDefault="00113292">
      <w:pPr>
        <w:rPr>
          <w:b/>
          <w:color w:val="FF0000"/>
        </w:rPr>
      </w:pPr>
    </w:p>
    <w:p w14:paraId="1B7AD55D" w14:textId="00931FA7" w:rsidR="00113292" w:rsidRPr="00B05276" w:rsidRDefault="00113292">
      <w:r>
        <w:rPr>
          <w:b/>
          <w:color w:val="FF0000"/>
        </w:rPr>
        <w:t>Learning processes:</w:t>
      </w:r>
      <w:r w:rsidR="00B05276" w:rsidRPr="00E54F91">
        <w:t xml:space="preserve"> </w:t>
      </w:r>
      <w:r w:rsidR="00E54F91" w:rsidRPr="00E54F91">
        <w:t>The</w:t>
      </w:r>
      <w:r w:rsidR="00E54F91">
        <w:rPr>
          <w:b/>
          <w:color w:val="FF0000"/>
        </w:rPr>
        <w:t xml:space="preserve"> </w:t>
      </w:r>
      <w:r w:rsidR="00E54F91">
        <w:t>p</w:t>
      </w:r>
      <w:r w:rsidR="00531645" w:rsidRPr="00531645">
        <w:t xml:space="preserve">rofessor </w:t>
      </w:r>
      <w:r w:rsidR="00597D17">
        <w:t xml:space="preserve">(Rip Verkerke) </w:t>
      </w:r>
      <w:r w:rsidR="00531645" w:rsidRPr="00531645">
        <w:t>pre-recorded lectures which students watched outside of class. In class, students participate</w:t>
      </w:r>
      <w:r w:rsidR="008924DB">
        <w:t>d</w:t>
      </w:r>
      <w:r w:rsidR="00531645" w:rsidRPr="00531645">
        <w:t xml:space="preserve"> in problem-solving exe</w:t>
      </w:r>
      <w:r w:rsidR="00E54F91">
        <w:t xml:space="preserve">rcises, small-group discussions, and </w:t>
      </w:r>
      <w:r w:rsidR="002B2AC4">
        <w:t xml:space="preserve">discussions that centered on </w:t>
      </w:r>
      <w:r w:rsidR="00E54F91">
        <w:t xml:space="preserve">clarifying </w:t>
      </w:r>
      <w:r w:rsidR="00B75414">
        <w:t xml:space="preserve">nuances of and confusions about </w:t>
      </w:r>
      <w:r w:rsidR="00E54F91">
        <w:t>material</w:t>
      </w:r>
      <w:r w:rsidR="00B75414">
        <w:t xml:space="preserve"> presented in the videos</w:t>
      </w:r>
      <w:r w:rsidR="00E54F91">
        <w:t xml:space="preserve">. </w:t>
      </w:r>
      <w:r w:rsidR="00531645" w:rsidRPr="00531645">
        <w:t xml:space="preserve"> </w:t>
      </w:r>
      <w:r w:rsidR="002B2AC4">
        <w:t xml:space="preserve">For example, </w:t>
      </w:r>
      <w:r w:rsidR="00B75414">
        <w:t>s</w:t>
      </w:r>
      <w:r w:rsidR="00B75414" w:rsidRPr="00531645">
        <w:t xml:space="preserve">tudents </w:t>
      </w:r>
      <w:r w:rsidR="00531645" w:rsidRPr="00531645">
        <w:t>take quizzes throughout the semester</w:t>
      </w:r>
      <w:r w:rsidR="008924DB">
        <w:t>, both</w:t>
      </w:r>
      <w:r w:rsidR="00531645" w:rsidRPr="00531645">
        <w:t xml:space="preserve"> </w:t>
      </w:r>
      <w:r w:rsidR="002124A0">
        <w:t xml:space="preserve">inside and </w:t>
      </w:r>
      <w:r w:rsidR="00531645" w:rsidRPr="00531645">
        <w:t xml:space="preserve">outside of class.  </w:t>
      </w:r>
      <w:r w:rsidR="002124A0">
        <w:t>Outside of class,</w:t>
      </w:r>
      <w:r w:rsidR="00531645" w:rsidRPr="00531645">
        <w:t xml:space="preserve"> quizzes mostly include true/false or </w:t>
      </w:r>
      <w:r w:rsidR="002B2AC4" w:rsidRPr="00531645">
        <w:t>multiple-choice</w:t>
      </w:r>
      <w:r w:rsidR="00531645" w:rsidRPr="00531645">
        <w:t xml:space="preserve"> </w:t>
      </w:r>
      <w:r w:rsidR="008924DB">
        <w:t xml:space="preserve">items, </w:t>
      </w:r>
      <w:r w:rsidR="00531645" w:rsidRPr="00531645">
        <w:t xml:space="preserve">but also include one final question that asks: “What aspect(s) of the materials in this module did you find the most difficult or confusing?” Based on student responses to the quizzes, </w:t>
      </w:r>
      <w:r w:rsidR="00597D17">
        <w:t>Verkerke</w:t>
      </w:r>
      <w:r w:rsidR="00531645" w:rsidRPr="00531645">
        <w:t xml:space="preserve"> “re</w:t>
      </w:r>
      <w:r w:rsidR="00531645" w:rsidRPr="002124A0">
        <w:t>-work</w:t>
      </w:r>
      <w:r w:rsidR="008924DB">
        <w:t>s</w:t>
      </w:r>
      <w:r w:rsidR="00531645" w:rsidRPr="002124A0">
        <w:t xml:space="preserve">” the next class lecture. </w:t>
      </w:r>
      <w:r w:rsidR="002B2AC4">
        <w:t xml:space="preserve"> In this way, </w:t>
      </w:r>
      <w:r w:rsidR="00597D17">
        <w:t>Verkerke</w:t>
      </w:r>
      <w:r w:rsidR="002B2AC4">
        <w:t xml:space="preserve"> </w:t>
      </w:r>
      <w:r w:rsidR="000916D6">
        <w:t xml:space="preserve">adjusts </w:t>
      </w:r>
      <w:r w:rsidR="002B2AC4">
        <w:t xml:space="preserve">the content </w:t>
      </w:r>
      <w:r w:rsidR="000916D6">
        <w:t xml:space="preserve">of the class sessions </w:t>
      </w:r>
      <w:r w:rsidR="002B2AC4">
        <w:t xml:space="preserve">to reflect the understanding of the students, including clarifying any misunderstandings.  </w:t>
      </w:r>
      <w:r w:rsidR="002124A0" w:rsidRPr="002124A0">
        <w:t>Inside class</w:t>
      </w:r>
      <w:r w:rsidR="008924DB">
        <w:t xml:space="preserve"> sessions</w:t>
      </w:r>
      <w:r w:rsidR="002124A0" w:rsidRPr="002124A0">
        <w:t>, quizzes are used to gauge student understanding of particular concept</w:t>
      </w:r>
      <w:r w:rsidR="008924DB">
        <w:t>s,</w:t>
      </w:r>
      <w:r w:rsidR="002124A0" w:rsidRPr="002124A0">
        <w:t xml:space="preserve"> and </w:t>
      </w:r>
      <w:r w:rsidR="008924DB">
        <w:t xml:space="preserve">also </w:t>
      </w:r>
      <w:r w:rsidR="002124A0" w:rsidRPr="002124A0">
        <w:t xml:space="preserve">as a launching point for student discussion. </w:t>
      </w:r>
      <w:r w:rsidR="00B05276" w:rsidRPr="00B05276">
        <w:t xml:space="preserve">Final grades are determined by </w:t>
      </w:r>
      <w:r w:rsidR="002B2AC4">
        <w:t xml:space="preserve">performance </w:t>
      </w:r>
      <w:r w:rsidR="00F53EBA">
        <w:t xml:space="preserve">on </w:t>
      </w:r>
      <w:r w:rsidR="00B05276" w:rsidRPr="00B05276">
        <w:t xml:space="preserve">multiple assignments instead of a final exam.  These final grades are a compilation of </w:t>
      </w:r>
      <w:r w:rsidR="00F53EBA">
        <w:t xml:space="preserve">measured student performance on </w:t>
      </w:r>
      <w:r w:rsidR="00B05276" w:rsidRPr="00B05276">
        <w:t>quizzes, simulations, in-class exercises, and other written assignments</w:t>
      </w:r>
      <w:r w:rsidR="002B2AC4">
        <w:t>.  Students complete</w:t>
      </w:r>
      <w:r w:rsidR="00B05276" w:rsidRPr="00B05276">
        <w:t xml:space="preserve"> a “final learning portfolio” in which </w:t>
      </w:r>
      <w:r w:rsidR="002B2AC4">
        <w:t>they</w:t>
      </w:r>
      <w:r w:rsidR="002B2AC4" w:rsidRPr="00B05276">
        <w:t xml:space="preserve"> </w:t>
      </w:r>
      <w:r w:rsidR="00B05276" w:rsidRPr="00B05276">
        <w:t>collect evidence and examples of their learning during the semester</w:t>
      </w:r>
      <w:r w:rsidR="002B2AC4">
        <w:t xml:space="preserve">.  Students also </w:t>
      </w:r>
      <w:r w:rsidR="00CA4771">
        <w:t>write</w:t>
      </w:r>
      <w:r w:rsidR="00CA4771" w:rsidRPr="00B05276">
        <w:t xml:space="preserve"> </w:t>
      </w:r>
      <w:r w:rsidR="00B05276" w:rsidRPr="00B05276">
        <w:t xml:space="preserve">an essay that </w:t>
      </w:r>
      <w:r w:rsidR="00B81097" w:rsidRPr="00B81097">
        <w:t>details</w:t>
      </w:r>
      <w:r w:rsidR="00B05276" w:rsidRPr="00B05276">
        <w:t xml:space="preserve"> the</w:t>
      </w:r>
      <w:bookmarkStart w:id="0" w:name="_GoBack"/>
      <w:bookmarkEnd w:id="0"/>
      <w:r w:rsidR="00B81097">
        <w:t xml:space="preserve"> scope</w:t>
      </w:r>
      <w:r w:rsidR="00B81097" w:rsidRPr="00B05276">
        <w:t xml:space="preserve"> </w:t>
      </w:r>
      <w:r w:rsidR="00B05276" w:rsidRPr="00B05276">
        <w:t>and quality of the information th</w:t>
      </w:r>
      <w:r w:rsidR="00B05276">
        <w:t>e</w:t>
      </w:r>
      <w:r w:rsidR="00B05276" w:rsidRPr="00B05276">
        <w:t xml:space="preserve">y have learned </w:t>
      </w:r>
      <w:r w:rsidR="002B2AC4">
        <w:t>and</w:t>
      </w:r>
      <w:r w:rsidR="00B05276" w:rsidRPr="00B05276">
        <w:t xml:space="preserve"> </w:t>
      </w:r>
      <w:r w:rsidR="002B2AC4">
        <w:t>incorporates</w:t>
      </w:r>
      <w:r w:rsidR="002B2AC4" w:rsidRPr="00B05276">
        <w:t xml:space="preserve"> </w:t>
      </w:r>
      <w:r w:rsidR="00B05276" w:rsidRPr="00B05276">
        <w:t>personal reflections on their development through the course.</w:t>
      </w:r>
      <w:r w:rsidR="00B05276">
        <w:rPr>
          <w:color w:val="FF0000"/>
        </w:rPr>
        <w:t xml:space="preserve"> </w:t>
      </w:r>
    </w:p>
    <w:p w14:paraId="5258192A" w14:textId="77777777" w:rsidR="00113292" w:rsidRDefault="00113292">
      <w:pPr>
        <w:rPr>
          <w:b/>
          <w:color w:val="FF0000"/>
        </w:rPr>
      </w:pPr>
    </w:p>
    <w:p w14:paraId="18CA4BEF" w14:textId="1B028926" w:rsidR="009567D5" w:rsidRDefault="00113292">
      <w:pPr>
        <w:rPr>
          <w:b/>
          <w:color w:val="FF0000"/>
        </w:rPr>
      </w:pPr>
      <w:r>
        <w:rPr>
          <w:b/>
          <w:color w:val="FF0000"/>
        </w:rPr>
        <w:t>Digital tools and resources used:</w:t>
      </w:r>
      <w:r w:rsidR="009567D5">
        <w:rPr>
          <w:b/>
          <w:color w:val="FF0000"/>
        </w:rPr>
        <w:t xml:space="preserve"> </w:t>
      </w:r>
    </w:p>
    <w:p w14:paraId="23CFC3FA" w14:textId="77777777" w:rsidR="009567D5" w:rsidRPr="003075A7" w:rsidRDefault="009567D5">
      <w:pPr>
        <w:rPr>
          <w:b/>
        </w:rPr>
      </w:pPr>
      <w:r w:rsidRPr="003075A7">
        <w:rPr>
          <w:b/>
          <w:u w:val="single"/>
        </w:rPr>
        <w:t>Canvas</w:t>
      </w:r>
      <w:r w:rsidRPr="003075A7">
        <w:rPr>
          <w:b/>
        </w:rPr>
        <w:t xml:space="preserve"> </w:t>
      </w:r>
      <w:r w:rsidRPr="003075A7">
        <w:t>(for course management)</w:t>
      </w:r>
      <w:r w:rsidR="003075A7">
        <w:t xml:space="preserve">: </w:t>
      </w:r>
      <w:hyperlink r:id="rId10" w:history="1">
        <w:r w:rsidR="003075A7" w:rsidRPr="003075A7">
          <w:rPr>
            <w:rStyle w:val="Hyperlink"/>
            <w:b/>
          </w:rPr>
          <w:t>https://canvas.instructure.com/</w:t>
        </w:r>
      </w:hyperlink>
      <w:r w:rsidR="003075A7" w:rsidRPr="003075A7">
        <w:rPr>
          <w:b/>
        </w:rPr>
        <w:t xml:space="preserve"> </w:t>
      </w:r>
      <w:r w:rsidR="003075A7">
        <w:rPr>
          <w:b/>
        </w:rPr>
        <w:t>(free)</w:t>
      </w:r>
    </w:p>
    <w:p w14:paraId="749E117A" w14:textId="4B5434D8" w:rsidR="009567D5" w:rsidRDefault="009567D5">
      <w:pPr>
        <w:rPr>
          <w:b/>
          <w:color w:val="FF0000"/>
        </w:rPr>
      </w:pPr>
      <w:r w:rsidRPr="003075A7">
        <w:rPr>
          <w:b/>
          <w:u w:val="single"/>
        </w:rPr>
        <w:t xml:space="preserve">Learning </w:t>
      </w:r>
      <w:proofErr w:type="spellStart"/>
      <w:r w:rsidRPr="003075A7">
        <w:rPr>
          <w:b/>
          <w:u w:val="single"/>
        </w:rPr>
        <w:t>Catalytics</w:t>
      </w:r>
      <w:proofErr w:type="spellEnd"/>
      <w:r w:rsidRPr="003075A7">
        <w:t xml:space="preserve"> (fo</w:t>
      </w:r>
      <w:r w:rsidR="003075A7" w:rsidRPr="003075A7">
        <w:t xml:space="preserve">r in-class surveys &amp; quizzes): </w:t>
      </w:r>
      <w:hyperlink r:id="rId11" w:history="1">
        <w:r w:rsidR="003075A7" w:rsidRPr="00A24E90">
          <w:rPr>
            <w:rStyle w:val="Hyperlink"/>
            <w:b/>
          </w:rPr>
          <w:t>https://learningcatalytics.com/</w:t>
        </w:r>
      </w:hyperlink>
      <w:r w:rsidR="003075A7">
        <w:rPr>
          <w:b/>
          <w:color w:val="FF0000"/>
        </w:rPr>
        <w:t xml:space="preserve"> </w:t>
      </w:r>
      <w:r w:rsidR="003075A7" w:rsidRPr="003075A7">
        <w:rPr>
          <w:b/>
        </w:rPr>
        <w:t>(</w:t>
      </w:r>
      <w:r w:rsidR="003075A7">
        <w:rPr>
          <w:b/>
        </w:rPr>
        <w:t>30</w:t>
      </w:r>
      <w:r w:rsidR="00633030">
        <w:rPr>
          <w:b/>
        </w:rPr>
        <w:t>-</w:t>
      </w:r>
      <w:r w:rsidR="003075A7">
        <w:rPr>
          <w:b/>
        </w:rPr>
        <w:t xml:space="preserve">day </w:t>
      </w:r>
      <w:r w:rsidR="003075A7" w:rsidRPr="003075A7">
        <w:rPr>
          <w:b/>
        </w:rPr>
        <w:t>free</w:t>
      </w:r>
      <w:r w:rsidR="003075A7">
        <w:rPr>
          <w:b/>
        </w:rPr>
        <w:t xml:space="preserve"> trial, </w:t>
      </w:r>
      <w:r w:rsidR="003075A7" w:rsidRPr="003075A7">
        <w:t>special pricing for higher ed</w:t>
      </w:r>
      <w:r w:rsidR="00D800C3">
        <w:t>ucation</w:t>
      </w:r>
      <w:r w:rsidR="003075A7" w:rsidRPr="003075A7">
        <w:t xml:space="preserve"> from Pearson)</w:t>
      </w:r>
    </w:p>
    <w:p w14:paraId="6F117658" w14:textId="787C2B97" w:rsidR="009567D5" w:rsidRPr="003075A7" w:rsidRDefault="009567D5">
      <w:pPr>
        <w:rPr>
          <w:b/>
        </w:rPr>
      </w:pPr>
      <w:proofErr w:type="spellStart"/>
      <w:r w:rsidRPr="003075A7">
        <w:rPr>
          <w:b/>
          <w:u w:val="single"/>
        </w:rPr>
        <w:t>Panopto</w:t>
      </w:r>
      <w:proofErr w:type="spellEnd"/>
      <w:r w:rsidRPr="003075A7">
        <w:rPr>
          <w:b/>
        </w:rPr>
        <w:t xml:space="preserve"> </w:t>
      </w:r>
      <w:r w:rsidRPr="003075A7">
        <w:t>(for recording lectures)</w:t>
      </w:r>
      <w:r w:rsidR="003075A7" w:rsidRPr="003075A7">
        <w:t xml:space="preserve">: </w:t>
      </w:r>
      <w:hyperlink r:id="rId12" w:history="1">
        <w:r w:rsidR="003075A7" w:rsidRPr="003075A7">
          <w:rPr>
            <w:rStyle w:val="Hyperlink"/>
            <w:b/>
          </w:rPr>
          <w:t>http://www.panopto.com/</w:t>
        </w:r>
      </w:hyperlink>
      <w:r w:rsidR="003075A7">
        <w:t xml:space="preserve"> </w:t>
      </w:r>
      <w:r w:rsidR="003075A7" w:rsidRPr="003075A7">
        <w:rPr>
          <w:b/>
        </w:rPr>
        <w:t>(</w:t>
      </w:r>
      <w:r w:rsidR="003075A7">
        <w:rPr>
          <w:b/>
        </w:rPr>
        <w:t>30</w:t>
      </w:r>
      <w:r w:rsidR="00633030">
        <w:rPr>
          <w:b/>
        </w:rPr>
        <w:t>-</w:t>
      </w:r>
      <w:r w:rsidR="003075A7">
        <w:rPr>
          <w:b/>
        </w:rPr>
        <w:t>day</w:t>
      </w:r>
      <w:r w:rsidR="003075A7" w:rsidRPr="003075A7">
        <w:rPr>
          <w:b/>
        </w:rPr>
        <w:t xml:space="preserve"> free</w:t>
      </w:r>
      <w:r w:rsidR="003075A7">
        <w:rPr>
          <w:b/>
        </w:rPr>
        <w:t xml:space="preserve"> trial</w:t>
      </w:r>
      <w:r w:rsidR="003075A7" w:rsidRPr="003075A7">
        <w:rPr>
          <w:b/>
        </w:rPr>
        <w:t>)</w:t>
      </w:r>
    </w:p>
    <w:p w14:paraId="0BF60615" w14:textId="7F319F93" w:rsidR="00113292" w:rsidRPr="003075A7" w:rsidRDefault="009567D5">
      <w:r w:rsidRPr="003075A7">
        <w:rPr>
          <w:b/>
          <w:u w:val="single"/>
        </w:rPr>
        <w:t>Piazza</w:t>
      </w:r>
      <w:r w:rsidRPr="003075A7">
        <w:rPr>
          <w:b/>
        </w:rPr>
        <w:t xml:space="preserve"> </w:t>
      </w:r>
      <w:r w:rsidRPr="003075A7">
        <w:t>(for online discussions)</w:t>
      </w:r>
      <w:r w:rsidR="002124A0">
        <w:t>:</w:t>
      </w:r>
      <w:r w:rsidR="003075A7">
        <w:t xml:space="preserve"> </w:t>
      </w:r>
      <w:hyperlink r:id="rId13" w:history="1">
        <w:r w:rsidR="003075A7" w:rsidRPr="003075A7">
          <w:rPr>
            <w:rStyle w:val="Hyperlink"/>
            <w:b/>
          </w:rPr>
          <w:t>https://piazza.com/</w:t>
        </w:r>
      </w:hyperlink>
      <w:r w:rsidR="003075A7" w:rsidRPr="003075A7">
        <w:rPr>
          <w:b/>
        </w:rPr>
        <w:t xml:space="preserve"> </w:t>
      </w:r>
      <w:r w:rsidR="003075A7">
        <w:rPr>
          <w:b/>
        </w:rPr>
        <w:t>(free)</w:t>
      </w:r>
    </w:p>
    <w:p w14:paraId="78540DB2" w14:textId="77777777" w:rsidR="00113292" w:rsidRDefault="00113292">
      <w:pPr>
        <w:rPr>
          <w:b/>
          <w:color w:val="FF0000"/>
        </w:rPr>
      </w:pPr>
    </w:p>
    <w:p w14:paraId="4B9E5D19" w14:textId="72BF5E99" w:rsidR="00113292" w:rsidRPr="00C30520" w:rsidRDefault="00113292">
      <w:r>
        <w:rPr>
          <w:b/>
          <w:color w:val="FF0000"/>
        </w:rPr>
        <w:lastRenderedPageBreak/>
        <w:t>Similarities</w:t>
      </w:r>
      <w:r w:rsidR="00D800C3">
        <w:rPr>
          <w:b/>
          <w:color w:val="FF0000"/>
        </w:rPr>
        <w:t>/</w:t>
      </w:r>
      <w:r w:rsidR="00B34EFF">
        <w:rPr>
          <w:b/>
          <w:color w:val="FF0000"/>
        </w:rPr>
        <w:t>differences to other flipped/inverted examples</w:t>
      </w:r>
      <w:r>
        <w:rPr>
          <w:b/>
          <w:color w:val="FF0000"/>
        </w:rPr>
        <w:t>:</w:t>
      </w:r>
      <w:r w:rsidR="00C30520">
        <w:t xml:space="preserve"> Originally, this case appeared to be </w:t>
      </w:r>
      <w:r w:rsidR="00B34EFF">
        <w:t xml:space="preserve">structured </w:t>
      </w:r>
      <w:r w:rsidR="00C30520">
        <w:t>similar</w:t>
      </w:r>
      <w:r w:rsidR="00B34EFF">
        <w:t>ly</w:t>
      </w:r>
      <w:r w:rsidR="00C30520">
        <w:t xml:space="preserve"> to Bergmann and </w:t>
      </w:r>
      <w:proofErr w:type="spellStart"/>
      <w:r w:rsidR="00C30520">
        <w:t>Sams</w:t>
      </w:r>
      <w:proofErr w:type="spellEnd"/>
      <w:r w:rsidR="00C30520">
        <w:t>’</w:t>
      </w:r>
      <w:r w:rsidR="00E012CB">
        <w:t xml:space="preserve"> traditional</w:t>
      </w:r>
      <w:r w:rsidR="00C30520">
        <w:t xml:space="preserve"> flipped model.  </w:t>
      </w:r>
      <w:r w:rsidR="00597D17">
        <w:t>Verkerke</w:t>
      </w:r>
      <w:r w:rsidR="00C30520">
        <w:t xml:space="preserve"> was pre-recording lectures and asking students to review them prior to class.  In-class time was reserved for meaningful activities to enhance </w:t>
      </w:r>
      <w:r w:rsidR="00654792">
        <w:t xml:space="preserve">students’ </w:t>
      </w:r>
      <w:r w:rsidR="00C30520">
        <w:t xml:space="preserve">learning processes.  </w:t>
      </w:r>
      <w:r w:rsidR="00B34EFF">
        <w:t>W</w:t>
      </w:r>
      <w:r w:rsidR="00C30520">
        <w:t xml:space="preserve">here this example differs from Bergmann and </w:t>
      </w:r>
      <w:proofErr w:type="spellStart"/>
      <w:r w:rsidR="00C30520">
        <w:t>Sams</w:t>
      </w:r>
      <w:proofErr w:type="spellEnd"/>
      <w:r w:rsidR="00C30520">
        <w:t xml:space="preserve">’ model is that </w:t>
      </w:r>
      <w:r w:rsidR="00597D17">
        <w:t>Verkerke</w:t>
      </w:r>
      <w:r w:rsidR="00C30520">
        <w:t xml:space="preserve"> also employs team-based peer instruction</w:t>
      </w:r>
      <w:r w:rsidR="00597D17">
        <w:t xml:space="preserve"> inside the classroom</w:t>
      </w:r>
      <w:r w:rsidR="00C30520">
        <w:t xml:space="preserve">.  Though the articles did not focus on this aspect of the model, this peer instruction may play an important role in the success of the class.  </w:t>
      </w:r>
      <w:r w:rsidR="00597D17">
        <w:t xml:space="preserve">Peer instruction seems to be a well-documented, research-based practice for enhancing student learning.  </w:t>
      </w:r>
      <w:r w:rsidR="00B34EFF">
        <w:t>B</w:t>
      </w:r>
      <w:r w:rsidR="00597D17">
        <w:t xml:space="preserve">y employing this strategy in his classroom, Verkerke may be seeing positive results, not just from the flipped approach, but also from the peer instruction. </w:t>
      </w:r>
      <w:r w:rsidR="00B34EFF">
        <w:t>T</w:t>
      </w:r>
      <w:r w:rsidR="00C30520">
        <w:t xml:space="preserve">he team-based peer instruction </w:t>
      </w:r>
      <w:r w:rsidR="00B34EFF">
        <w:t xml:space="preserve">may </w:t>
      </w:r>
      <w:r w:rsidR="00C30520">
        <w:t xml:space="preserve">reinforce </w:t>
      </w:r>
      <w:r w:rsidR="00024A5A">
        <w:t xml:space="preserve">the learner-centeredness of </w:t>
      </w:r>
      <w:r w:rsidR="00C30520">
        <w:t xml:space="preserve">Bergmann and </w:t>
      </w:r>
      <w:proofErr w:type="spellStart"/>
      <w:r w:rsidR="00C30520">
        <w:t>Sams</w:t>
      </w:r>
      <w:proofErr w:type="spellEnd"/>
      <w:r w:rsidR="00C30520">
        <w:t xml:space="preserve">’ model, but also </w:t>
      </w:r>
      <w:r w:rsidR="00B34EFF">
        <w:t xml:space="preserve">may </w:t>
      </w:r>
      <w:r w:rsidR="005A7E09">
        <w:t xml:space="preserve">help the </w:t>
      </w:r>
      <w:r w:rsidR="00B34EFF">
        <w:t xml:space="preserve">participating </w:t>
      </w:r>
      <w:r w:rsidR="005A7E09">
        <w:t xml:space="preserve">students’ learning to be </w:t>
      </w:r>
      <w:r w:rsidR="00C30520">
        <w:t xml:space="preserve">more comprehensive than just learning from the videos and the teacher.  </w:t>
      </w:r>
    </w:p>
    <w:p w14:paraId="1566769B" w14:textId="77777777" w:rsidR="00113292" w:rsidRDefault="00113292">
      <w:pPr>
        <w:rPr>
          <w:b/>
          <w:color w:val="FF0000"/>
        </w:rPr>
      </w:pPr>
    </w:p>
    <w:p w14:paraId="16E0C8B7" w14:textId="77777777" w:rsidR="00113292" w:rsidRDefault="00113292">
      <w:pPr>
        <w:rPr>
          <w:b/>
          <w:color w:val="FF0000"/>
        </w:rPr>
      </w:pPr>
      <w:r>
        <w:rPr>
          <w:b/>
          <w:color w:val="FF0000"/>
        </w:rPr>
        <w:t>Other relevant information:</w:t>
      </w:r>
    </w:p>
    <w:p w14:paraId="3D6C302B" w14:textId="7D48BEB3" w:rsidR="002124A0" w:rsidRDefault="002124A0">
      <w:r>
        <w:t>The following web links do not directly refer to the UVA example</w:t>
      </w:r>
      <w:r w:rsidR="009B26C1">
        <w:t xml:space="preserve"> described above</w:t>
      </w:r>
      <w:r>
        <w:t xml:space="preserve">.  However, they each provide additional information for professors </w:t>
      </w:r>
      <w:r w:rsidR="005A7E09">
        <w:t>who</w:t>
      </w:r>
      <w:r>
        <w:t xml:space="preserve"> teach law </w:t>
      </w:r>
      <w:r w:rsidR="005A7E09">
        <w:t xml:space="preserve">courses about </w:t>
      </w:r>
      <w:r>
        <w:t>how they might incorporate new teaching and learning procedures/practices, including flipped learning models.</w:t>
      </w:r>
    </w:p>
    <w:p w14:paraId="4C292AEF" w14:textId="6B6D55F5" w:rsidR="00C30520" w:rsidRPr="00597D17" w:rsidRDefault="00B81097" w:rsidP="00113292">
      <w:pPr>
        <w:pStyle w:val="ListParagraph"/>
        <w:numPr>
          <w:ilvl w:val="0"/>
          <w:numId w:val="1"/>
        </w:numPr>
        <w:rPr>
          <w:b/>
        </w:rPr>
      </w:pPr>
      <w:hyperlink r:id="rId14" w:history="1">
        <w:r w:rsidR="00BF0EAE" w:rsidRPr="00C30520">
          <w:rPr>
            <w:rStyle w:val="Hyperlink"/>
            <w:b/>
          </w:rPr>
          <w:t>http://legaledweb.com/</w:t>
        </w:r>
      </w:hyperlink>
      <w:r w:rsidR="00BF0EAE" w:rsidRPr="00C30520">
        <w:rPr>
          <w:b/>
          <w:color w:val="FF0000"/>
        </w:rPr>
        <w:t xml:space="preserve"> </w:t>
      </w:r>
      <w:r w:rsidR="00597D17" w:rsidRPr="00597D17">
        <w:t>(This website is an online resource for law professors and law students.  It contains videos on law concepts as well as information for professors who are considering moving to a flipped model – and why they should.)</w:t>
      </w:r>
    </w:p>
    <w:p w14:paraId="4314FDEC" w14:textId="329D0F11" w:rsidR="00C30520" w:rsidRPr="00C30520" w:rsidRDefault="00B81097" w:rsidP="00C30520">
      <w:pPr>
        <w:pStyle w:val="ListParagraph"/>
        <w:numPr>
          <w:ilvl w:val="0"/>
          <w:numId w:val="1"/>
        </w:numPr>
        <w:rPr>
          <w:rStyle w:val="Hyperlink"/>
          <w:b/>
          <w:color w:val="FF0000"/>
          <w:u w:val="none"/>
        </w:rPr>
      </w:pPr>
      <w:hyperlink r:id="rId15" w:history="1">
        <w:r w:rsidR="00113292" w:rsidRPr="00C30520">
          <w:rPr>
            <w:rStyle w:val="Hyperlink"/>
            <w:b/>
          </w:rPr>
          <w:t>http://legaledweb.com/online-learning/</w:t>
        </w:r>
      </w:hyperlink>
      <w:r w:rsidR="00597D17">
        <w:rPr>
          <w:rStyle w:val="Hyperlink"/>
          <w:b/>
        </w:rPr>
        <w:t xml:space="preserve"> </w:t>
      </w:r>
      <w:r w:rsidR="00597D17">
        <w:rPr>
          <w:rStyle w:val="Hyperlink"/>
          <w:color w:val="auto"/>
          <w:u w:val="none"/>
        </w:rPr>
        <w:t xml:space="preserve">(This page of the </w:t>
      </w:r>
      <w:proofErr w:type="spellStart"/>
      <w:r w:rsidR="00597D17">
        <w:rPr>
          <w:rStyle w:val="Hyperlink"/>
          <w:color w:val="auto"/>
          <w:u w:val="none"/>
        </w:rPr>
        <w:t>LegalEd</w:t>
      </w:r>
      <w:proofErr w:type="spellEnd"/>
      <w:r w:rsidR="00597D17">
        <w:rPr>
          <w:rStyle w:val="Hyperlink"/>
          <w:color w:val="auto"/>
          <w:u w:val="none"/>
        </w:rPr>
        <w:t xml:space="preserve"> website contains information on the differen</w:t>
      </w:r>
      <w:r w:rsidR="00560DD4">
        <w:rPr>
          <w:rStyle w:val="Hyperlink"/>
          <w:color w:val="auto"/>
          <w:u w:val="none"/>
        </w:rPr>
        <w:t>ces</w:t>
      </w:r>
      <w:r w:rsidR="00597D17">
        <w:rPr>
          <w:rStyle w:val="Hyperlink"/>
          <w:color w:val="auto"/>
          <w:u w:val="none"/>
        </w:rPr>
        <w:t xml:space="preserve"> between online </w:t>
      </w:r>
      <w:r w:rsidR="00597D17">
        <w:rPr>
          <w:rStyle w:val="Hyperlink"/>
          <w:i/>
          <w:color w:val="auto"/>
          <w:u w:val="none"/>
        </w:rPr>
        <w:t>distance</w:t>
      </w:r>
      <w:r w:rsidR="00597D17">
        <w:rPr>
          <w:rStyle w:val="Hyperlink"/>
          <w:color w:val="auto"/>
          <w:u w:val="none"/>
        </w:rPr>
        <w:t xml:space="preserve"> learning and blended or hybrid learning.)</w:t>
      </w:r>
    </w:p>
    <w:p w14:paraId="7755C2C6" w14:textId="7596E9C0" w:rsidR="00C30520" w:rsidRPr="00C30520" w:rsidRDefault="00B81097" w:rsidP="00C30520">
      <w:pPr>
        <w:pStyle w:val="ListParagraph"/>
        <w:numPr>
          <w:ilvl w:val="0"/>
          <w:numId w:val="1"/>
        </w:numPr>
        <w:rPr>
          <w:rStyle w:val="Hyperlink"/>
          <w:b/>
          <w:color w:val="FF0000"/>
          <w:u w:val="none"/>
        </w:rPr>
      </w:pPr>
      <w:hyperlink r:id="rId16" w:history="1">
        <w:r w:rsidR="00BF0EAE" w:rsidRPr="00C30520">
          <w:rPr>
            <w:rStyle w:val="Hyperlink"/>
            <w:b/>
          </w:rPr>
          <w:t>http://bestpracticeslegaled.albanylawblogs.org/</w:t>
        </w:r>
      </w:hyperlink>
      <w:r w:rsidR="00597D17">
        <w:rPr>
          <w:rStyle w:val="Hyperlink"/>
          <w:u w:val="none"/>
        </w:rPr>
        <w:t xml:space="preserve"> </w:t>
      </w:r>
      <w:r w:rsidR="00412747">
        <w:rPr>
          <w:rStyle w:val="Hyperlink"/>
          <w:color w:val="auto"/>
          <w:u w:val="none"/>
        </w:rPr>
        <w:t>(</w:t>
      </w:r>
      <w:r w:rsidR="00560DD4">
        <w:rPr>
          <w:rStyle w:val="Hyperlink"/>
          <w:color w:val="auto"/>
          <w:u w:val="none"/>
        </w:rPr>
        <w:t>This is a b</w:t>
      </w:r>
      <w:r w:rsidR="00412747">
        <w:rPr>
          <w:rStyle w:val="Hyperlink"/>
          <w:color w:val="auto"/>
          <w:u w:val="none"/>
        </w:rPr>
        <w:t>log</w:t>
      </w:r>
      <w:r w:rsidR="00560DD4">
        <w:rPr>
          <w:rStyle w:val="Hyperlink"/>
          <w:color w:val="auto"/>
          <w:u w:val="none"/>
        </w:rPr>
        <w:t>-based</w:t>
      </w:r>
      <w:r w:rsidR="00412747">
        <w:rPr>
          <w:rStyle w:val="Hyperlink"/>
          <w:color w:val="auto"/>
          <w:u w:val="none"/>
        </w:rPr>
        <w:t xml:space="preserve"> resource for best practices in teaching law students</w:t>
      </w:r>
      <w:r w:rsidR="00560DD4">
        <w:rPr>
          <w:rStyle w:val="Hyperlink"/>
          <w:color w:val="auto"/>
          <w:u w:val="none"/>
        </w:rPr>
        <w:t>.</w:t>
      </w:r>
      <w:r w:rsidR="00412747">
        <w:rPr>
          <w:rStyle w:val="Hyperlink"/>
          <w:color w:val="auto"/>
          <w:u w:val="none"/>
        </w:rPr>
        <w:t xml:space="preserve"> Included </w:t>
      </w:r>
      <w:r w:rsidR="00560DD4">
        <w:rPr>
          <w:rStyle w:val="Hyperlink"/>
          <w:color w:val="auto"/>
          <w:u w:val="none"/>
        </w:rPr>
        <w:t xml:space="preserve">is </w:t>
      </w:r>
      <w:r w:rsidR="00412747">
        <w:rPr>
          <w:rStyle w:val="Hyperlink"/>
          <w:color w:val="auto"/>
          <w:u w:val="none"/>
        </w:rPr>
        <w:t xml:space="preserve">a link to a webinar on Flipping the Law Classroom, which included additional links to the </w:t>
      </w:r>
      <w:proofErr w:type="spellStart"/>
      <w:r w:rsidR="00412747">
        <w:rPr>
          <w:rStyle w:val="Hyperlink"/>
          <w:color w:val="auto"/>
          <w:u w:val="none"/>
        </w:rPr>
        <w:t>LegalEd</w:t>
      </w:r>
      <w:proofErr w:type="spellEnd"/>
      <w:r w:rsidR="00412747">
        <w:rPr>
          <w:rStyle w:val="Hyperlink"/>
          <w:color w:val="auto"/>
          <w:u w:val="none"/>
        </w:rPr>
        <w:t xml:space="preserve"> website</w:t>
      </w:r>
      <w:r w:rsidR="00560DD4">
        <w:rPr>
          <w:rStyle w:val="Hyperlink"/>
          <w:color w:val="auto"/>
          <w:u w:val="none"/>
        </w:rPr>
        <w:t xml:space="preserve"> listed above</w:t>
      </w:r>
      <w:r w:rsidR="00412747">
        <w:rPr>
          <w:rStyle w:val="Hyperlink"/>
          <w:color w:val="auto"/>
          <w:u w:val="none"/>
        </w:rPr>
        <w:t>.)</w:t>
      </w:r>
    </w:p>
    <w:p w14:paraId="65B60EAA" w14:textId="3DC26AFB" w:rsidR="00BF0EAE" w:rsidRPr="00C30520" w:rsidRDefault="00B81097" w:rsidP="00C30520">
      <w:pPr>
        <w:pStyle w:val="ListParagraph"/>
        <w:numPr>
          <w:ilvl w:val="0"/>
          <w:numId w:val="1"/>
        </w:numPr>
        <w:rPr>
          <w:b/>
          <w:color w:val="FF0000"/>
        </w:rPr>
      </w:pPr>
      <w:hyperlink r:id="rId17" w:history="1">
        <w:r w:rsidR="00BF0EAE" w:rsidRPr="00C30520">
          <w:rPr>
            <w:rStyle w:val="Hyperlink"/>
            <w:b/>
          </w:rPr>
          <w:t>http://legaledweb.com/blog/2013/8/27/flipping-the-law-school-classroom</w:t>
        </w:r>
      </w:hyperlink>
      <w:r w:rsidR="00412747">
        <w:rPr>
          <w:rStyle w:val="Hyperlink"/>
          <w:color w:val="auto"/>
          <w:u w:val="none"/>
        </w:rPr>
        <w:t xml:space="preserve"> (Blog post about flipping the law classroom</w:t>
      </w:r>
      <w:r w:rsidR="00CD0E30">
        <w:rPr>
          <w:rStyle w:val="Hyperlink"/>
          <w:color w:val="auto"/>
          <w:u w:val="none"/>
        </w:rPr>
        <w:t xml:space="preserve"> that</w:t>
      </w:r>
      <w:r w:rsidR="00412747">
        <w:rPr>
          <w:rStyle w:val="Hyperlink"/>
          <w:color w:val="auto"/>
          <w:u w:val="none"/>
        </w:rPr>
        <w:t xml:space="preserve"> includes specific references </w:t>
      </w:r>
      <w:r w:rsidR="00CD0E30">
        <w:rPr>
          <w:rStyle w:val="Hyperlink"/>
          <w:color w:val="auto"/>
          <w:u w:val="none"/>
        </w:rPr>
        <w:t xml:space="preserve">that permits readers </w:t>
      </w:r>
      <w:r w:rsidR="00412747">
        <w:rPr>
          <w:rStyle w:val="Hyperlink"/>
          <w:color w:val="auto"/>
          <w:u w:val="none"/>
        </w:rPr>
        <w:t xml:space="preserve">to </w:t>
      </w:r>
      <w:r w:rsidR="00CD0E30">
        <w:rPr>
          <w:rStyle w:val="Hyperlink"/>
          <w:color w:val="auto"/>
          <w:u w:val="none"/>
        </w:rPr>
        <w:t xml:space="preserve">understand what </w:t>
      </w:r>
      <w:r w:rsidR="00412747">
        <w:rPr>
          <w:rStyle w:val="Hyperlink"/>
          <w:color w:val="auto"/>
          <w:u w:val="none"/>
        </w:rPr>
        <w:t>the educator</w:t>
      </w:r>
      <w:r w:rsidR="00CD0E30">
        <w:rPr>
          <w:rStyle w:val="Hyperlink"/>
          <w:color w:val="auto"/>
          <w:u w:val="none"/>
        </w:rPr>
        <w:t>s</w:t>
      </w:r>
      <w:r w:rsidR="00412747">
        <w:rPr>
          <w:rStyle w:val="Hyperlink"/>
          <w:color w:val="auto"/>
          <w:u w:val="none"/>
        </w:rPr>
        <w:t xml:space="preserve"> did </w:t>
      </w:r>
      <w:r w:rsidR="00412747">
        <w:rPr>
          <w:rStyle w:val="Hyperlink"/>
          <w:i/>
          <w:color w:val="auto"/>
          <w:u w:val="none"/>
        </w:rPr>
        <w:t>in the</w:t>
      </w:r>
      <w:r w:rsidR="00412747">
        <w:rPr>
          <w:rStyle w:val="Hyperlink"/>
          <w:color w:val="auto"/>
          <w:u w:val="none"/>
        </w:rPr>
        <w:t xml:space="preserve"> </w:t>
      </w:r>
      <w:r w:rsidR="00CD0E30">
        <w:rPr>
          <w:rStyle w:val="Hyperlink"/>
          <w:color w:val="auto"/>
          <w:u w:val="none"/>
        </w:rPr>
        <w:t xml:space="preserve">(flipped) </w:t>
      </w:r>
      <w:r w:rsidR="00412747">
        <w:rPr>
          <w:rStyle w:val="Hyperlink"/>
          <w:i/>
          <w:color w:val="auto"/>
          <w:u w:val="none"/>
        </w:rPr>
        <w:t>classroom.</w:t>
      </w:r>
      <w:r w:rsidR="00412747">
        <w:rPr>
          <w:rStyle w:val="Hyperlink"/>
          <w:color w:val="auto"/>
          <w:u w:val="none"/>
        </w:rPr>
        <w:t>)</w:t>
      </w:r>
    </w:p>
    <w:p w14:paraId="145D82ED" w14:textId="77777777" w:rsidR="00BF0EAE" w:rsidRDefault="00BF0EAE">
      <w:pPr>
        <w:rPr>
          <w:b/>
          <w:color w:val="FF0000"/>
        </w:rPr>
      </w:pPr>
    </w:p>
    <w:p w14:paraId="6274788A" w14:textId="4E7CAE63" w:rsidR="00113292" w:rsidRDefault="00113292">
      <w:r>
        <w:rPr>
          <w:b/>
          <w:color w:val="FF0000"/>
        </w:rPr>
        <w:t>Comments/reflections:</w:t>
      </w:r>
      <w:r w:rsidR="00C30520">
        <w:t xml:space="preserve"> What I find interesting about this example is the support that </w:t>
      </w:r>
      <w:r w:rsidR="00597D17">
        <w:t>Verkerke</w:t>
      </w:r>
      <w:r w:rsidR="00C30520">
        <w:t xml:space="preserve"> has to implement this approach.  </w:t>
      </w:r>
      <w:r w:rsidR="00A72C28">
        <w:t>In 2012, UVA distributed a call for proposals to develop and implement a hybrid course model that uses digital technology in various ways during classroom time (</w:t>
      </w:r>
      <w:hyperlink r:id="rId18" w:history="1">
        <w:r w:rsidR="00A72C28" w:rsidRPr="003D665D">
          <w:rPr>
            <w:rStyle w:val="Hyperlink"/>
          </w:rPr>
          <w:t>http://news.virginia.edu/node/19317?id=19317</w:t>
        </w:r>
      </w:hyperlink>
      <w:r w:rsidR="00A72C28">
        <w:t xml:space="preserve">).  </w:t>
      </w:r>
      <w:r w:rsidR="00C30520">
        <w:t xml:space="preserve">The </w:t>
      </w:r>
      <w:r w:rsidR="00A72C28">
        <w:t xml:space="preserve">law </w:t>
      </w:r>
      <w:r w:rsidR="00C30520">
        <w:t xml:space="preserve">professor </w:t>
      </w:r>
      <w:r w:rsidR="00A72C28">
        <w:t xml:space="preserve">in this example </w:t>
      </w:r>
      <w:r w:rsidR="00C30520">
        <w:t xml:space="preserve">won </w:t>
      </w:r>
      <w:r w:rsidR="00A72C28">
        <w:t xml:space="preserve">one of ten </w:t>
      </w:r>
      <w:r w:rsidR="00C30520">
        <w:t>$10,000 Hybrid Challenge grant</w:t>
      </w:r>
      <w:r w:rsidR="00A72C28">
        <w:t>s</w:t>
      </w:r>
      <w:r w:rsidR="00C30520">
        <w:t xml:space="preserve">, which helped to fund the implementation of his flipped class.  I also think it’s interesting that a flipped model is being considered “hybrid,” which typically refers to (at least in higher education) a course </w:t>
      </w:r>
      <w:r w:rsidR="002B2AC4">
        <w:t>that incorporates a combination of face-to-face and online learning</w:t>
      </w:r>
      <w:r w:rsidR="00C30520">
        <w:t xml:space="preserve">.  </w:t>
      </w:r>
    </w:p>
    <w:p w14:paraId="309B7EC2" w14:textId="77777777" w:rsidR="00C30520" w:rsidRDefault="00C30520"/>
    <w:p w14:paraId="14809CE7" w14:textId="1FE58916" w:rsidR="00DF6602" w:rsidRDefault="002B2AC4">
      <w:r>
        <w:t>Another interesting feature</w:t>
      </w:r>
      <w:r w:rsidR="00C30520">
        <w:t xml:space="preserve"> about this case </w:t>
      </w:r>
      <w:r>
        <w:t xml:space="preserve">is </w:t>
      </w:r>
      <w:r w:rsidR="00C30520">
        <w:t xml:space="preserve">the real-time pedagogical changes (or so implied by the article) that </w:t>
      </w:r>
      <w:r w:rsidR="00597D17">
        <w:t>Verkerke</w:t>
      </w:r>
      <w:r w:rsidR="00C30520">
        <w:t xml:space="preserve"> </w:t>
      </w:r>
      <w:r>
        <w:t>made</w:t>
      </w:r>
      <w:r w:rsidR="00C30520">
        <w:t xml:space="preserve"> while the class was in session.  The feedback/results from student quizzes informed how </w:t>
      </w:r>
      <w:r w:rsidR="00597D17">
        <w:t>Verkerke</w:t>
      </w:r>
      <w:r w:rsidR="00C30520">
        <w:t xml:space="preserve"> </w:t>
      </w:r>
      <w:r w:rsidR="00E02BDB">
        <w:t>focused and taught</w:t>
      </w:r>
      <w:r w:rsidR="00C30520">
        <w:t xml:space="preserve"> the material – while the class was still in progress.  </w:t>
      </w:r>
      <w:r w:rsidR="00E02BDB">
        <w:t xml:space="preserve">Until reading about </w:t>
      </w:r>
      <w:r w:rsidR="00C30520">
        <w:t>this example</w:t>
      </w:r>
      <w:r w:rsidR="00E02BDB">
        <w:t xml:space="preserve"> of flipped learning</w:t>
      </w:r>
      <w:r w:rsidR="00C30520">
        <w:t xml:space="preserve">, I </w:t>
      </w:r>
      <w:r w:rsidR="00D56281">
        <w:t xml:space="preserve">never viewed the flipped model as being </w:t>
      </w:r>
      <w:r w:rsidR="00E012CB">
        <w:t xml:space="preserve">sensitive </w:t>
      </w:r>
      <w:r w:rsidR="00D56281">
        <w:t xml:space="preserve">to what students were doing in the moment.  I had thought that many of the class materials were prepared in advance or that there </w:t>
      </w:r>
      <w:r w:rsidR="00AC04E8">
        <w:t>can be a</w:t>
      </w:r>
      <w:r w:rsidR="00D56281">
        <w:t xml:space="preserve"> bank of activities that an educator </w:t>
      </w:r>
      <w:r w:rsidR="00D56281">
        <w:lastRenderedPageBreak/>
        <w:t>could choose from based on students’ learning level.</w:t>
      </w:r>
      <w:r w:rsidR="00A72C28">
        <w:t xml:space="preserve">  T</w:t>
      </w:r>
      <w:r w:rsidR="00F022C6">
        <w:t>his</w:t>
      </w:r>
      <w:r w:rsidR="00A72C28">
        <w:t xml:space="preserve"> example seem</w:t>
      </w:r>
      <w:r w:rsidR="00F022C6">
        <w:t>s</w:t>
      </w:r>
      <w:r w:rsidR="00A72C28">
        <w:t xml:space="preserve"> like a flipped mastery model in the sense that </w:t>
      </w:r>
      <w:r w:rsidR="00F022C6">
        <w:t xml:space="preserve">each student’s understanding is dictating the course activities and “lecture” for the next class period.  However, there is no evidence to suggest that students are allowed the space to learn at their own pace and conduct </w:t>
      </w:r>
      <w:r w:rsidR="00F022C6" w:rsidRPr="00F022C6">
        <w:rPr>
          <w:i/>
        </w:rPr>
        <w:t>individualized</w:t>
      </w:r>
      <w:r w:rsidR="00F022C6">
        <w:t xml:space="preserve"> activities determined by their current level of learning.  The activities are very much delivered to the entire class regardless of where each student is in the learning process.</w:t>
      </w:r>
      <w:r w:rsidR="00D56281">
        <w:t xml:space="preserve">  </w:t>
      </w:r>
    </w:p>
    <w:p w14:paraId="70FA630D" w14:textId="77777777" w:rsidR="00DF6602" w:rsidRDefault="00DF6602"/>
    <w:p w14:paraId="585AB829" w14:textId="668EFD24" w:rsidR="00C30520" w:rsidRPr="00C30520" w:rsidRDefault="00D56281">
      <w:r>
        <w:t>I think the approach used by this professor makes a lot of sense in graduate higher education, where the goal (at least in a professional school) is to produce future professionals who are fully qualified to perform the task</w:t>
      </w:r>
      <w:r w:rsidR="00DF6602">
        <w:t>s required of them as part of their intended professional work</w:t>
      </w:r>
      <w:r>
        <w:t xml:space="preserve">.  </w:t>
      </w:r>
      <w:r w:rsidR="00F022C6">
        <w:t xml:space="preserve">Because of the larger number of students in higher education courses, it can be difficult to gauge where individual students are in the learning process.  This professor, by using nightly quizzes to inform </w:t>
      </w:r>
      <w:r w:rsidR="00A35860">
        <w:t xml:space="preserve">his </w:t>
      </w:r>
      <w:r w:rsidR="00F022C6">
        <w:t>approach to the next class’ material, is trying to be sensitive to the students’ learning level</w:t>
      </w:r>
      <w:r w:rsidR="00A35860">
        <w:t>s</w:t>
      </w:r>
      <w:r w:rsidR="00F022C6">
        <w:t xml:space="preserve">.  This may be the best way to implement a flipped approach in higher education </w:t>
      </w:r>
      <w:r w:rsidR="00597D17">
        <w:t xml:space="preserve">that is </w:t>
      </w:r>
      <w:r w:rsidR="00F022C6">
        <w:t xml:space="preserve">similar to the flipped mastery model. </w:t>
      </w:r>
    </w:p>
    <w:sectPr w:rsidR="00C30520" w:rsidRPr="00C30520" w:rsidSect="00AD4D4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BDFB2" w14:textId="77777777" w:rsidR="00CD737B" w:rsidRDefault="00CD737B" w:rsidP="00113292">
      <w:r>
        <w:separator/>
      </w:r>
    </w:p>
  </w:endnote>
  <w:endnote w:type="continuationSeparator" w:id="0">
    <w:p w14:paraId="51573412" w14:textId="77777777" w:rsidR="00CD737B" w:rsidRDefault="00CD737B" w:rsidP="0011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E12A3" w14:textId="77777777" w:rsidR="00CD737B" w:rsidRDefault="00CD737B" w:rsidP="00113292">
      <w:r>
        <w:separator/>
      </w:r>
    </w:p>
  </w:footnote>
  <w:footnote w:type="continuationSeparator" w:id="0">
    <w:p w14:paraId="7CA26CF7" w14:textId="77777777" w:rsidR="00CD737B" w:rsidRDefault="00CD737B" w:rsidP="001132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59AB" w14:textId="77777777" w:rsidR="00597D17" w:rsidRDefault="00597D17" w:rsidP="00113292">
    <w:pPr>
      <w:pStyle w:val="Header"/>
      <w:tabs>
        <w:tab w:val="clear" w:pos="8640"/>
        <w:tab w:val="right" w:pos="9360"/>
      </w:tabs>
    </w:pPr>
    <w:r>
      <w:t>“They Flipped”</w:t>
    </w:r>
    <w:r>
      <w:tab/>
    </w:r>
    <w:r>
      <w:tab/>
      <w:t>Kristen Tarantino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51C"/>
    <w:multiLevelType w:val="hybridMultilevel"/>
    <w:tmpl w:val="F2622C82"/>
    <w:lvl w:ilvl="0" w:tplc="CEE0E1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92"/>
    <w:rsid w:val="00024A5A"/>
    <w:rsid w:val="0003771F"/>
    <w:rsid w:val="000916D6"/>
    <w:rsid w:val="000C5E15"/>
    <w:rsid w:val="00113292"/>
    <w:rsid w:val="00114BAB"/>
    <w:rsid w:val="00132E0F"/>
    <w:rsid w:val="00164F73"/>
    <w:rsid w:val="002124A0"/>
    <w:rsid w:val="00241A65"/>
    <w:rsid w:val="00272409"/>
    <w:rsid w:val="00287118"/>
    <w:rsid w:val="002B2AC4"/>
    <w:rsid w:val="003075A7"/>
    <w:rsid w:val="00307888"/>
    <w:rsid w:val="003908A3"/>
    <w:rsid w:val="00412747"/>
    <w:rsid w:val="00487B50"/>
    <w:rsid w:val="00531645"/>
    <w:rsid w:val="00560DD4"/>
    <w:rsid w:val="00597D17"/>
    <w:rsid w:val="005A7E09"/>
    <w:rsid w:val="00633030"/>
    <w:rsid w:val="00654792"/>
    <w:rsid w:val="00672377"/>
    <w:rsid w:val="00691D45"/>
    <w:rsid w:val="0069608C"/>
    <w:rsid w:val="008924DB"/>
    <w:rsid w:val="009567D5"/>
    <w:rsid w:val="009B26C1"/>
    <w:rsid w:val="00A35860"/>
    <w:rsid w:val="00A421D5"/>
    <w:rsid w:val="00A57791"/>
    <w:rsid w:val="00A72C28"/>
    <w:rsid w:val="00AA2CA0"/>
    <w:rsid w:val="00AC04E8"/>
    <w:rsid w:val="00AD4D45"/>
    <w:rsid w:val="00B05276"/>
    <w:rsid w:val="00B34EFF"/>
    <w:rsid w:val="00B75414"/>
    <w:rsid w:val="00B81097"/>
    <w:rsid w:val="00BC7826"/>
    <w:rsid w:val="00BF0EAE"/>
    <w:rsid w:val="00C30520"/>
    <w:rsid w:val="00CA4771"/>
    <w:rsid w:val="00CD0E30"/>
    <w:rsid w:val="00CD737B"/>
    <w:rsid w:val="00D56281"/>
    <w:rsid w:val="00D800C3"/>
    <w:rsid w:val="00DF6602"/>
    <w:rsid w:val="00E012CB"/>
    <w:rsid w:val="00E02BDB"/>
    <w:rsid w:val="00E058DE"/>
    <w:rsid w:val="00E54F91"/>
    <w:rsid w:val="00EB22D5"/>
    <w:rsid w:val="00F00FA7"/>
    <w:rsid w:val="00F022C6"/>
    <w:rsid w:val="00F53EBA"/>
    <w:rsid w:val="00FD1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27A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292"/>
    <w:pPr>
      <w:tabs>
        <w:tab w:val="center" w:pos="4320"/>
        <w:tab w:val="right" w:pos="8640"/>
      </w:tabs>
    </w:pPr>
  </w:style>
  <w:style w:type="character" w:customStyle="1" w:styleId="HeaderChar">
    <w:name w:val="Header Char"/>
    <w:basedOn w:val="DefaultParagraphFont"/>
    <w:link w:val="Header"/>
    <w:uiPriority w:val="99"/>
    <w:rsid w:val="00113292"/>
  </w:style>
  <w:style w:type="paragraph" w:styleId="Footer">
    <w:name w:val="footer"/>
    <w:basedOn w:val="Normal"/>
    <w:link w:val="FooterChar"/>
    <w:uiPriority w:val="99"/>
    <w:unhideWhenUsed/>
    <w:rsid w:val="00113292"/>
    <w:pPr>
      <w:tabs>
        <w:tab w:val="center" w:pos="4320"/>
        <w:tab w:val="right" w:pos="8640"/>
      </w:tabs>
    </w:pPr>
  </w:style>
  <w:style w:type="character" w:customStyle="1" w:styleId="FooterChar">
    <w:name w:val="Footer Char"/>
    <w:basedOn w:val="DefaultParagraphFont"/>
    <w:link w:val="Footer"/>
    <w:uiPriority w:val="99"/>
    <w:rsid w:val="00113292"/>
  </w:style>
  <w:style w:type="character" w:styleId="Hyperlink">
    <w:name w:val="Hyperlink"/>
    <w:basedOn w:val="DefaultParagraphFont"/>
    <w:uiPriority w:val="99"/>
    <w:unhideWhenUsed/>
    <w:rsid w:val="00113292"/>
    <w:rPr>
      <w:color w:val="0000FF" w:themeColor="hyperlink"/>
      <w:u w:val="single"/>
    </w:rPr>
  </w:style>
  <w:style w:type="character" w:styleId="FollowedHyperlink">
    <w:name w:val="FollowedHyperlink"/>
    <w:basedOn w:val="DefaultParagraphFont"/>
    <w:uiPriority w:val="99"/>
    <w:semiHidden/>
    <w:unhideWhenUsed/>
    <w:rsid w:val="00D800C3"/>
    <w:rPr>
      <w:color w:val="800080" w:themeColor="followedHyperlink"/>
      <w:u w:val="single"/>
    </w:rPr>
  </w:style>
  <w:style w:type="paragraph" w:styleId="ListParagraph">
    <w:name w:val="List Paragraph"/>
    <w:basedOn w:val="Normal"/>
    <w:uiPriority w:val="34"/>
    <w:qFormat/>
    <w:rsid w:val="00C30520"/>
    <w:pPr>
      <w:ind w:left="720"/>
      <w:contextualSpacing/>
    </w:pPr>
  </w:style>
  <w:style w:type="paragraph" w:styleId="BalloonText">
    <w:name w:val="Balloon Text"/>
    <w:basedOn w:val="Normal"/>
    <w:link w:val="BalloonTextChar"/>
    <w:uiPriority w:val="99"/>
    <w:semiHidden/>
    <w:unhideWhenUsed/>
    <w:rsid w:val="000C5E15"/>
    <w:rPr>
      <w:rFonts w:ascii="Lucida Grande" w:hAnsi="Lucida Grande"/>
      <w:sz w:val="18"/>
      <w:szCs w:val="18"/>
    </w:rPr>
  </w:style>
  <w:style w:type="character" w:customStyle="1" w:styleId="BalloonTextChar">
    <w:name w:val="Balloon Text Char"/>
    <w:basedOn w:val="DefaultParagraphFont"/>
    <w:link w:val="BalloonText"/>
    <w:uiPriority w:val="99"/>
    <w:semiHidden/>
    <w:rsid w:val="000C5E15"/>
    <w:rPr>
      <w:rFonts w:ascii="Lucida Grande" w:hAnsi="Lucida Grande"/>
      <w:sz w:val="18"/>
      <w:szCs w:val="18"/>
    </w:rPr>
  </w:style>
  <w:style w:type="character" w:styleId="CommentReference">
    <w:name w:val="annotation reference"/>
    <w:basedOn w:val="DefaultParagraphFont"/>
    <w:uiPriority w:val="99"/>
    <w:semiHidden/>
    <w:unhideWhenUsed/>
    <w:rsid w:val="003908A3"/>
    <w:rPr>
      <w:sz w:val="18"/>
      <w:szCs w:val="18"/>
    </w:rPr>
  </w:style>
  <w:style w:type="paragraph" w:styleId="CommentText">
    <w:name w:val="annotation text"/>
    <w:basedOn w:val="Normal"/>
    <w:link w:val="CommentTextChar"/>
    <w:uiPriority w:val="99"/>
    <w:semiHidden/>
    <w:unhideWhenUsed/>
    <w:rsid w:val="003908A3"/>
  </w:style>
  <w:style w:type="character" w:customStyle="1" w:styleId="CommentTextChar">
    <w:name w:val="Comment Text Char"/>
    <w:basedOn w:val="DefaultParagraphFont"/>
    <w:link w:val="CommentText"/>
    <w:uiPriority w:val="99"/>
    <w:semiHidden/>
    <w:rsid w:val="003908A3"/>
  </w:style>
  <w:style w:type="paragraph" w:styleId="CommentSubject">
    <w:name w:val="annotation subject"/>
    <w:basedOn w:val="CommentText"/>
    <w:next w:val="CommentText"/>
    <w:link w:val="CommentSubjectChar"/>
    <w:uiPriority w:val="99"/>
    <w:semiHidden/>
    <w:unhideWhenUsed/>
    <w:rsid w:val="003908A3"/>
    <w:rPr>
      <w:b/>
      <w:bCs/>
      <w:sz w:val="20"/>
      <w:szCs w:val="20"/>
    </w:rPr>
  </w:style>
  <w:style w:type="character" w:customStyle="1" w:styleId="CommentSubjectChar">
    <w:name w:val="Comment Subject Char"/>
    <w:basedOn w:val="CommentTextChar"/>
    <w:link w:val="CommentSubject"/>
    <w:uiPriority w:val="99"/>
    <w:semiHidden/>
    <w:rsid w:val="003908A3"/>
    <w:rPr>
      <w:b/>
      <w:bCs/>
      <w:sz w:val="20"/>
      <w:szCs w:val="20"/>
    </w:rPr>
  </w:style>
  <w:style w:type="paragraph" w:styleId="Revision">
    <w:name w:val="Revision"/>
    <w:hidden/>
    <w:uiPriority w:val="99"/>
    <w:semiHidden/>
    <w:rsid w:val="00E02B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292"/>
    <w:pPr>
      <w:tabs>
        <w:tab w:val="center" w:pos="4320"/>
        <w:tab w:val="right" w:pos="8640"/>
      </w:tabs>
    </w:pPr>
  </w:style>
  <w:style w:type="character" w:customStyle="1" w:styleId="HeaderChar">
    <w:name w:val="Header Char"/>
    <w:basedOn w:val="DefaultParagraphFont"/>
    <w:link w:val="Header"/>
    <w:uiPriority w:val="99"/>
    <w:rsid w:val="00113292"/>
  </w:style>
  <w:style w:type="paragraph" w:styleId="Footer">
    <w:name w:val="footer"/>
    <w:basedOn w:val="Normal"/>
    <w:link w:val="FooterChar"/>
    <w:uiPriority w:val="99"/>
    <w:unhideWhenUsed/>
    <w:rsid w:val="00113292"/>
    <w:pPr>
      <w:tabs>
        <w:tab w:val="center" w:pos="4320"/>
        <w:tab w:val="right" w:pos="8640"/>
      </w:tabs>
    </w:pPr>
  </w:style>
  <w:style w:type="character" w:customStyle="1" w:styleId="FooterChar">
    <w:name w:val="Footer Char"/>
    <w:basedOn w:val="DefaultParagraphFont"/>
    <w:link w:val="Footer"/>
    <w:uiPriority w:val="99"/>
    <w:rsid w:val="00113292"/>
  </w:style>
  <w:style w:type="character" w:styleId="Hyperlink">
    <w:name w:val="Hyperlink"/>
    <w:basedOn w:val="DefaultParagraphFont"/>
    <w:uiPriority w:val="99"/>
    <w:unhideWhenUsed/>
    <w:rsid w:val="00113292"/>
    <w:rPr>
      <w:color w:val="0000FF" w:themeColor="hyperlink"/>
      <w:u w:val="single"/>
    </w:rPr>
  </w:style>
  <w:style w:type="character" w:styleId="FollowedHyperlink">
    <w:name w:val="FollowedHyperlink"/>
    <w:basedOn w:val="DefaultParagraphFont"/>
    <w:uiPriority w:val="99"/>
    <w:semiHidden/>
    <w:unhideWhenUsed/>
    <w:rsid w:val="00D800C3"/>
    <w:rPr>
      <w:color w:val="800080" w:themeColor="followedHyperlink"/>
      <w:u w:val="single"/>
    </w:rPr>
  </w:style>
  <w:style w:type="paragraph" w:styleId="ListParagraph">
    <w:name w:val="List Paragraph"/>
    <w:basedOn w:val="Normal"/>
    <w:uiPriority w:val="34"/>
    <w:qFormat/>
    <w:rsid w:val="00C30520"/>
    <w:pPr>
      <w:ind w:left="720"/>
      <w:contextualSpacing/>
    </w:pPr>
  </w:style>
  <w:style w:type="paragraph" w:styleId="BalloonText">
    <w:name w:val="Balloon Text"/>
    <w:basedOn w:val="Normal"/>
    <w:link w:val="BalloonTextChar"/>
    <w:uiPriority w:val="99"/>
    <w:semiHidden/>
    <w:unhideWhenUsed/>
    <w:rsid w:val="000C5E15"/>
    <w:rPr>
      <w:rFonts w:ascii="Lucida Grande" w:hAnsi="Lucida Grande"/>
      <w:sz w:val="18"/>
      <w:szCs w:val="18"/>
    </w:rPr>
  </w:style>
  <w:style w:type="character" w:customStyle="1" w:styleId="BalloonTextChar">
    <w:name w:val="Balloon Text Char"/>
    <w:basedOn w:val="DefaultParagraphFont"/>
    <w:link w:val="BalloonText"/>
    <w:uiPriority w:val="99"/>
    <w:semiHidden/>
    <w:rsid w:val="000C5E15"/>
    <w:rPr>
      <w:rFonts w:ascii="Lucida Grande" w:hAnsi="Lucida Grande"/>
      <w:sz w:val="18"/>
      <w:szCs w:val="18"/>
    </w:rPr>
  </w:style>
  <w:style w:type="character" w:styleId="CommentReference">
    <w:name w:val="annotation reference"/>
    <w:basedOn w:val="DefaultParagraphFont"/>
    <w:uiPriority w:val="99"/>
    <w:semiHidden/>
    <w:unhideWhenUsed/>
    <w:rsid w:val="003908A3"/>
    <w:rPr>
      <w:sz w:val="18"/>
      <w:szCs w:val="18"/>
    </w:rPr>
  </w:style>
  <w:style w:type="paragraph" w:styleId="CommentText">
    <w:name w:val="annotation text"/>
    <w:basedOn w:val="Normal"/>
    <w:link w:val="CommentTextChar"/>
    <w:uiPriority w:val="99"/>
    <w:semiHidden/>
    <w:unhideWhenUsed/>
    <w:rsid w:val="003908A3"/>
  </w:style>
  <w:style w:type="character" w:customStyle="1" w:styleId="CommentTextChar">
    <w:name w:val="Comment Text Char"/>
    <w:basedOn w:val="DefaultParagraphFont"/>
    <w:link w:val="CommentText"/>
    <w:uiPriority w:val="99"/>
    <w:semiHidden/>
    <w:rsid w:val="003908A3"/>
  </w:style>
  <w:style w:type="paragraph" w:styleId="CommentSubject">
    <w:name w:val="annotation subject"/>
    <w:basedOn w:val="CommentText"/>
    <w:next w:val="CommentText"/>
    <w:link w:val="CommentSubjectChar"/>
    <w:uiPriority w:val="99"/>
    <w:semiHidden/>
    <w:unhideWhenUsed/>
    <w:rsid w:val="003908A3"/>
    <w:rPr>
      <w:b/>
      <w:bCs/>
      <w:sz w:val="20"/>
      <w:szCs w:val="20"/>
    </w:rPr>
  </w:style>
  <w:style w:type="character" w:customStyle="1" w:styleId="CommentSubjectChar">
    <w:name w:val="Comment Subject Char"/>
    <w:basedOn w:val="CommentTextChar"/>
    <w:link w:val="CommentSubject"/>
    <w:uiPriority w:val="99"/>
    <w:semiHidden/>
    <w:rsid w:val="003908A3"/>
    <w:rPr>
      <w:b/>
      <w:bCs/>
      <w:sz w:val="20"/>
      <w:szCs w:val="20"/>
    </w:rPr>
  </w:style>
  <w:style w:type="paragraph" w:styleId="Revision">
    <w:name w:val="Revision"/>
    <w:hidden/>
    <w:uiPriority w:val="99"/>
    <w:semiHidden/>
    <w:rsid w:val="00E0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legaledweb.com/" TargetMode="External"/><Relationship Id="rId20" Type="http://schemas.openxmlformats.org/officeDocument/2006/relationships/fontTable" Target="fontTable.xml"/><Relationship Id="rId4"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endnotes" Target="endnotes.xml"/><Relationship Id="rId11" Type="http://schemas.openxmlformats.org/officeDocument/2006/relationships/hyperlink" Target="https://learningcatalytics.com/" TargetMode="External"/><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hyperlink" Target="http://bestpracticeslegaled.albanylawblogs.org/" TargetMode="External"/><Relationship Id="rId8" Type="http://schemas.openxmlformats.org/officeDocument/2006/relationships/hyperlink" Target="http://www.law.virginia.edu/html/alumni/uvalawyer/f12/flipped.htm" TargetMode="External"/><Relationship Id="rId13" Type="http://schemas.openxmlformats.org/officeDocument/2006/relationships/hyperlink" Target="https://piazza.com/" TargetMode="External"/><Relationship Id="rId10" Type="http://schemas.openxmlformats.org/officeDocument/2006/relationships/hyperlink" Target="https://canvas.instructure.com/" TargetMode="External"/><Relationship Id="rId5" Type="http://schemas.openxmlformats.org/officeDocument/2006/relationships/webSettings" Target="webSettings.xml"/><Relationship Id="rId15" Type="http://schemas.openxmlformats.org/officeDocument/2006/relationships/hyperlink" Target="http://legaledweb.com/online-learning/" TargetMode="External"/><Relationship Id="rId12" Type="http://schemas.openxmlformats.org/officeDocument/2006/relationships/hyperlink" Target="http://www.panopto.com/" TargetMode="External"/><Relationship Id="rId17" Type="http://schemas.openxmlformats.org/officeDocument/2006/relationships/hyperlink" Target="http://legaledweb.com/blog/2013/8/27/flipping-the-law-school-classroom" TargetMode="External"/><Relationship Id="rId19" Type="http://schemas.openxmlformats.org/officeDocument/2006/relationships/header" Target="header1.xml"/><Relationship Id="rId2" Type="http://schemas.openxmlformats.org/officeDocument/2006/relationships/styles" Target="styles.xml"/><Relationship Id="rId9" Type="http://schemas.openxmlformats.org/officeDocument/2006/relationships/hyperlink" Target="http://lawprofessors.typepad.com/legal_skills/2013/01/an-innovative-contracts-course-at-uva.html" TargetMode="External"/><Relationship Id="rId3" Type="http://schemas.microsoft.com/office/2007/relationships/stylesWithEffects" Target="stylesWithEffects.xml"/><Relationship Id="rId18" Type="http://schemas.openxmlformats.org/officeDocument/2006/relationships/hyperlink" Target="http://news.virginia.edu/node/19317?id=19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Tarantino</dc:creator>
  <cp:lastModifiedBy>Kristen Tarantino</cp:lastModifiedBy>
  <cp:revision>2</cp:revision>
  <dcterms:created xsi:type="dcterms:W3CDTF">2013-10-14T18:43:00Z</dcterms:created>
  <dcterms:modified xsi:type="dcterms:W3CDTF">2013-10-14T18:43:00Z</dcterms:modified>
</cp:coreProperties>
</file>